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4924A6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A07753">
        <w:rPr>
          <w:sz w:val="28"/>
          <w:szCs w:val="28"/>
        </w:rPr>
        <w:t>.02.01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2C11F4">
        <w:rPr>
          <w:b/>
          <w:bCs/>
          <w:i/>
          <w:sz w:val="28"/>
          <w:szCs w:val="28"/>
        </w:rPr>
        <w:t>История государства и права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4924A6" w:rsidP="00A077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 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</w:t>
      </w:r>
      <w:proofErr w:type="gramEnd"/>
      <w:r w:rsidR="00A6069E" w:rsidRPr="00D10894">
        <w:rPr>
          <w:sz w:val="28"/>
          <w:szCs w:val="28"/>
        </w:rPr>
        <w:t xml:space="preserve">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дисциплины. </w:t>
      </w:r>
    </w:p>
    <w:p w:rsidR="002C11F4" w:rsidRDefault="00A6069E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 Раздел 1.История государства и права в древности. 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1.1.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Основы методологии, периодизация, источники. 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1.2.</w:t>
      </w:r>
    </w:p>
    <w:p w:rsidR="002C11F4" w:rsidRPr="002C11F4" w:rsidRDefault="002C11F4" w:rsidP="002C11F4">
      <w:pPr>
        <w:pStyle w:val="Default"/>
        <w:spacing w:line="360" w:lineRule="auto"/>
        <w:rPr>
          <w:color w:val="auto"/>
          <w:sz w:val="28"/>
          <w:szCs w:val="28"/>
        </w:rPr>
      </w:pPr>
      <w:r w:rsidRPr="002C11F4">
        <w:rPr>
          <w:color w:val="auto"/>
          <w:sz w:val="28"/>
          <w:szCs w:val="28"/>
        </w:rPr>
        <w:t>История государства и права в странах Древнего Мира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1.3.</w:t>
      </w:r>
    </w:p>
    <w:p w:rsidR="002C11F4" w:rsidRPr="002C11F4" w:rsidRDefault="002C11F4" w:rsidP="002C11F4">
      <w:pPr>
        <w:pStyle w:val="Default"/>
        <w:spacing w:line="360" w:lineRule="auto"/>
        <w:rPr>
          <w:color w:val="auto"/>
          <w:sz w:val="28"/>
          <w:szCs w:val="28"/>
        </w:rPr>
      </w:pPr>
      <w:r w:rsidRPr="002C11F4">
        <w:rPr>
          <w:color w:val="auto"/>
          <w:sz w:val="28"/>
          <w:szCs w:val="28"/>
        </w:rPr>
        <w:t>Государство и право в Древнем Риме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Раздел 2.История государства и права в средние века и период нового времени.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 Тема 2.1.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Государство и право средневековья 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2.2.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Буржуазное право. Билль о правах. 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2.3.</w:t>
      </w:r>
    </w:p>
    <w:p w:rsidR="002C11F4" w:rsidRPr="002C11F4" w:rsidRDefault="002C11F4" w:rsidP="002C11F4">
      <w:pPr>
        <w:pStyle w:val="Default"/>
        <w:spacing w:line="360" w:lineRule="auto"/>
        <w:rPr>
          <w:color w:val="auto"/>
          <w:sz w:val="28"/>
          <w:szCs w:val="28"/>
        </w:rPr>
      </w:pPr>
      <w:r w:rsidRPr="002C11F4">
        <w:rPr>
          <w:color w:val="auto"/>
          <w:sz w:val="28"/>
          <w:szCs w:val="28"/>
        </w:rPr>
        <w:t>Кодекс Наполеона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lastRenderedPageBreak/>
        <w:t>Тема 2.4.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Конституция США 1787 года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 Раздел 3.История отечественного государства и права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3.1.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История государства и права России. Историография. 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3.2.</w:t>
      </w:r>
    </w:p>
    <w:p w:rsid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Государство и право Древней Руси.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 Тема 3.3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Новгород, Псков, Москва Тема 3.4.</w:t>
      </w:r>
    </w:p>
    <w:p w:rsidR="002C11F4" w:rsidRPr="002C11F4" w:rsidRDefault="002C11F4" w:rsidP="002C11F4">
      <w:pPr>
        <w:pStyle w:val="Default"/>
        <w:spacing w:line="360" w:lineRule="auto"/>
        <w:rPr>
          <w:color w:val="auto"/>
          <w:sz w:val="28"/>
          <w:szCs w:val="28"/>
        </w:rPr>
      </w:pPr>
      <w:r w:rsidRPr="002C11F4">
        <w:rPr>
          <w:color w:val="auto"/>
          <w:sz w:val="28"/>
          <w:szCs w:val="28"/>
        </w:rPr>
        <w:t>Государство и право Российской Империи в период абсолютизма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3.5.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 xml:space="preserve">Государство и право первой половины 19 </w:t>
      </w:r>
      <w:proofErr w:type="gramStart"/>
      <w:r w:rsidRPr="002C11F4">
        <w:rPr>
          <w:sz w:val="28"/>
          <w:szCs w:val="28"/>
        </w:rPr>
        <w:t>в</w:t>
      </w:r>
      <w:proofErr w:type="gramEnd"/>
      <w:r w:rsidRPr="002C11F4">
        <w:rPr>
          <w:sz w:val="28"/>
          <w:szCs w:val="28"/>
        </w:rPr>
        <w:t>.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3.6.</w:t>
      </w:r>
    </w:p>
    <w:p w:rsidR="002C11F4" w:rsidRPr="002C11F4" w:rsidRDefault="002C11F4" w:rsidP="002C11F4">
      <w:pPr>
        <w:pStyle w:val="Default"/>
        <w:spacing w:line="360" w:lineRule="auto"/>
        <w:rPr>
          <w:color w:val="auto"/>
          <w:sz w:val="28"/>
          <w:szCs w:val="28"/>
        </w:rPr>
      </w:pPr>
      <w:r w:rsidRPr="002C11F4">
        <w:rPr>
          <w:color w:val="auto"/>
          <w:sz w:val="28"/>
          <w:szCs w:val="28"/>
        </w:rPr>
        <w:t>Государство и право в период буржуазных реформ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Тема 3.7.</w:t>
      </w:r>
    </w:p>
    <w:p w:rsidR="00A6069E" w:rsidRPr="002C11F4" w:rsidRDefault="002C11F4" w:rsidP="002C11F4">
      <w:pPr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Конституционная монархия в России</w:t>
      </w:r>
    </w:p>
    <w:p w:rsidR="002C11F4" w:rsidRPr="002C11F4" w:rsidRDefault="002C11F4" w:rsidP="002C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sz w:val="28"/>
          <w:szCs w:val="28"/>
        </w:rPr>
      </w:pPr>
      <w:r w:rsidRPr="002C11F4">
        <w:rPr>
          <w:sz w:val="28"/>
          <w:szCs w:val="28"/>
        </w:rPr>
        <w:t>Тема 3.8.</w:t>
      </w:r>
    </w:p>
    <w:p w:rsidR="002C11F4" w:rsidRDefault="002C11F4" w:rsidP="002C11F4">
      <w:pPr>
        <w:spacing w:line="360" w:lineRule="auto"/>
        <w:rPr>
          <w:sz w:val="28"/>
          <w:szCs w:val="28"/>
        </w:rPr>
      </w:pPr>
      <w:r w:rsidRPr="002C11F4">
        <w:rPr>
          <w:sz w:val="28"/>
          <w:szCs w:val="28"/>
        </w:rPr>
        <w:t>Становление советского социалистического государства и права.</w:t>
      </w:r>
    </w:p>
    <w:p w:rsidR="002C11F4" w:rsidRPr="00D10894" w:rsidRDefault="002C11F4" w:rsidP="00A6069E">
      <w:pPr>
        <w:spacing w:line="360" w:lineRule="auto"/>
        <w:ind w:firstLine="709"/>
        <w:jc w:val="both"/>
        <w:rPr>
          <w:sz w:val="28"/>
          <w:szCs w:val="28"/>
        </w:rPr>
      </w:pPr>
    </w:p>
    <w:sectPr w:rsidR="002C11F4" w:rsidRPr="00D10894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2C11F4"/>
    <w:rsid w:val="002D207C"/>
    <w:rsid w:val="00395853"/>
    <w:rsid w:val="003F4730"/>
    <w:rsid w:val="004924A6"/>
    <w:rsid w:val="004D6A47"/>
    <w:rsid w:val="00571AD7"/>
    <w:rsid w:val="005D54FE"/>
    <w:rsid w:val="009B1EF5"/>
    <w:rsid w:val="00A07753"/>
    <w:rsid w:val="00A6069E"/>
    <w:rsid w:val="00B65989"/>
    <w:rsid w:val="00BB1151"/>
    <w:rsid w:val="00C93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customStyle="1" w:styleId="Default">
    <w:name w:val="Default"/>
    <w:rsid w:val="002C11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8</cp:revision>
  <dcterms:created xsi:type="dcterms:W3CDTF">2014-01-15T06:25:00Z</dcterms:created>
  <dcterms:modified xsi:type="dcterms:W3CDTF">2017-02-23T14:52:00Z</dcterms:modified>
</cp:coreProperties>
</file>